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655D" w:rsidRDefault="00DC3E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14"/>
          <w:szCs w:val="14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-64770</wp:posOffset>
            </wp:positionV>
            <wp:extent cx="482600" cy="609600"/>
            <wp:effectExtent l="1905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CE655D">
        <w:rPr>
          <w:rFonts w:ascii="Arial" w:hAnsi="Arial"/>
          <w:b/>
          <w:bCs/>
          <w:sz w:val="14"/>
          <w:szCs w:val="14"/>
        </w:rPr>
        <w:t xml:space="preserve">     </w:t>
      </w:r>
      <w:r w:rsidR="0041005F">
        <w:rPr>
          <w:rFonts w:ascii="Arial" w:hAnsi="Arial"/>
          <w:b/>
          <w:bCs/>
          <w:sz w:val="14"/>
          <w:szCs w:val="14"/>
        </w:rPr>
        <w:t xml:space="preserve">                      </w:t>
      </w:r>
      <w:r w:rsidR="00CE655D">
        <w:rPr>
          <w:rFonts w:ascii="Arial" w:hAnsi="Arial"/>
          <w:b/>
          <w:bCs/>
          <w:sz w:val="14"/>
          <w:szCs w:val="14"/>
        </w:rPr>
        <w:t xml:space="preserve">        </w:t>
      </w:r>
      <w:r w:rsidR="00CE655D">
        <w:rPr>
          <w:rFonts w:ascii="Wingdings" w:eastAsia="Wingdings" w:hAnsi="Wingdings" w:cs="Wingdings"/>
          <w:b/>
          <w:bCs/>
          <w:sz w:val="40"/>
          <w:szCs w:val="40"/>
        </w:rPr>
        <w:t></w:t>
      </w:r>
      <w:r w:rsidR="00CE655D">
        <w:rPr>
          <w:rFonts w:ascii="Arial" w:hAnsi="Arial"/>
          <w:b/>
          <w:bCs/>
          <w:sz w:val="14"/>
          <w:szCs w:val="14"/>
        </w:rPr>
        <w:t xml:space="preserve">            </w:t>
      </w:r>
      <w:r w:rsidR="00723637">
        <w:rPr>
          <w:rFonts w:ascii="Arial" w:hAnsi="Arial"/>
          <w:b/>
          <w:sz w:val="48"/>
        </w:rPr>
        <w:t>L</w:t>
      </w:r>
      <w:r w:rsidR="0041005F">
        <w:rPr>
          <w:rFonts w:ascii="Arial" w:hAnsi="Arial"/>
          <w:b/>
          <w:sz w:val="48"/>
        </w:rPr>
        <w:t>’Examen de conscience</w:t>
      </w:r>
      <w:r w:rsidR="00CE655D">
        <w:rPr>
          <w:rFonts w:ascii="Wingdings" w:hAnsi="Wingdings"/>
          <w:b/>
          <w:bCs/>
          <w:sz w:val="14"/>
          <w:szCs w:val="14"/>
        </w:rPr>
        <w:t></w:t>
      </w:r>
      <w:r w:rsidR="00CE655D">
        <w:rPr>
          <w:rFonts w:ascii="Wingdings" w:hAnsi="Wingdings"/>
          <w:b/>
          <w:bCs/>
          <w:sz w:val="14"/>
          <w:szCs w:val="14"/>
        </w:rPr>
        <w:t></w:t>
      </w:r>
      <w:r w:rsidR="00CE655D">
        <w:rPr>
          <w:rFonts w:ascii="Wingdings" w:hAnsi="Wingdings"/>
          <w:b/>
          <w:bCs/>
          <w:sz w:val="14"/>
          <w:szCs w:val="14"/>
        </w:rPr>
        <w:t></w:t>
      </w:r>
      <w:r w:rsidR="00CE655D">
        <w:rPr>
          <w:rFonts w:ascii="Wingdings" w:eastAsia="Wingdings" w:hAnsi="Wingdings" w:cs="Wingdings"/>
          <w:b/>
          <w:bCs/>
          <w:sz w:val="40"/>
          <w:szCs w:val="40"/>
        </w:rPr>
        <w:t></w:t>
      </w:r>
      <w:r w:rsidR="0041005F">
        <w:rPr>
          <w:rFonts w:ascii="Arial" w:hAnsi="Arial"/>
          <w:b/>
          <w:bCs/>
          <w:sz w:val="14"/>
          <w:szCs w:val="14"/>
        </w:rPr>
        <w:t xml:space="preserve">   </w:t>
      </w:r>
      <w:r w:rsidR="00CE655D">
        <w:rPr>
          <w:rFonts w:ascii="Arial" w:hAnsi="Arial"/>
          <w:b/>
          <w:bCs/>
          <w:sz w:val="14"/>
          <w:szCs w:val="14"/>
        </w:rPr>
        <w:t xml:space="preserve">   </w:t>
      </w:r>
      <w:r w:rsidR="00CE655D" w:rsidRPr="00610098">
        <w:rPr>
          <w:rFonts w:ascii="Arial" w:hAnsi="Arial"/>
          <w:bCs/>
          <w:sz w:val="14"/>
          <w:szCs w:val="14"/>
        </w:rPr>
        <w:t>FICHE  FORMATION</w:t>
      </w:r>
    </w:p>
    <w:p w:rsidR="00CE655D" w:rsidRDefault="00CE655D">
      <w:pPr>
        <w:jc w:val="center"/>
        <w:rPr>
          <w:rFonts w:ascii="Arial" w:hAnsi="Arial"/>
          <w:b/>
          <w:bCs/>
          <w:sz w:val="8"/>
          <w:szCs w:val="8"/>
        </w:rPr>
      </w:pPr>
    </w:p>
    <w:p w:rsidR="00CE655D" w:rsidRDefault="00CE655D">
      <w:pPr>
        <w:jc w:val="center"/>
        <w:rPr>
          <w:rFonts w:ascii="Arial" w:hAnsi="Arial"/>
          <w:b/>
          <w:bCs/>
          <w:sz w:val="14"/>
          <w:szCs w:val="14"/>
        </w:rPr>
      </w:pPr>
    </w:p>
    <w:p w:rsidR="00CE655D" w:rsidRDefault="00CE655D">
      <w:pPr>
        <w:sectPr w:rsidR="00CE655D">
          <w:footnotePr>
            <w:pos w:val="beneathText"/>
          </w:footnotePr>
          <w:pgSz w:w="11905" w:h="16837"/>
          <w:pgMar w:top="567" w:right="567" w:bottom="567" w:left="567" w:header="720" w:footer="720" w:gutter="0"/>
          <w:cols w:space="720"/>
          <w:docGrid w:linePitch="360"/>
        </w:sectPr>
      </w:pPr>
    </w:p>
    <w:p w:rsidR="00CE655D" w:rsidRDefault="00DC3E24">
      <w:pPr>
        <w:pStyle w:val="Titrehistoir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54610</wp:posOffset>
            </wp:positionV>
            <wp:extent cx="2720340" cy="3385820"/>
            <wp:effectExtent l="19050" t="0" r="381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338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655D">
        <w:t xml:space="preserve">A. </w:t>
      </w:r>
      <w:r w:rsidR="0041005F">
        <w:t>De quoi s’agit-il</w:t>
      </w:r>
      <w:r w:rsidR="00306F1F">
        <w:t> </w:t>
      </w:r>
      <w:r w:rsidR="00CE655D">
        <w:t xml:space="preserve">? </w:t>
      </w:r>
    </w:p>
    <w:p w:rsidR="00CE655D" w:rsidRDefault="00CE655D">
      <w:pPr>
        <w:pStyle w:val="Titrehistoire"/>
        <w:rPr>
          <w:rFonts w:cs="Times New Roman"/>
          <w:sz w:val="20"/>
          <w:szCs w:val="20"/>
        </w:rPr>
      </w:pPr>
    </w:p>
    <w:p w:rsidR="00CE655D" w:rsidRDefault="00CE655D" w:rsidP="004F0162">
      <w:pPr>
        <w:pStyle w:val="Textehistoire"/>
        <w:ind w:firstLine="284"/>
        <w:rPr>
          <w:bCs/>
        </w:rPr>
      </w:pPr>
      <w:r>
        <w:t>• </w:t>
      </w:r>
      <w:r w:rsidR="0041005F">
        <w:rPr>
          <w:bCs/>
        </w:rPr>
        <w:t xml:space="preserve">L’examen de conscience est un </w:t>
      </w:r>
      <w:r w:rsidR="0041005F" w:rsidRPr="00610098">
        <w:rPr>
          <w:b/>
          <w:bCs/>
        </w:rPr>
        <w:t>regard</w:t>
      </w:r>
      <w:r w:rsidR="0041005F">
        <w:rPr>
          <w:bCs/>
        </w:rPr>
        <w:t xml:space="preserve"> porté sur </w:t>
      </w:r>
      <w:r w:rsidR="006E1416">
        <w:rPr>
          <w:bCs/>
        </w:rPr>
        <w:t>ma</w:t>
      </w:r>
      <w:r w:rsidR="0041005F">
        <w:rPr>
          <w:bCs/>
        </w:rPr>
        <w:t xml:space="preserve"> vie personnelle, pour faire un </w:t>
      </w:r>
      <w:r w:rsidR="0041005F" w:rsidRPr="0041005F">
        <w:rPr>
          <w:b/>
          <w:bCs/>
        </w:rPr>
        <w:t>bilan moral</w:t>
      </w:r>
      <w:r w:rsidR="0041005F">
        <w:rPr>
          <w:bCs/>
        </w:rPr>
        <w:t> :</w:t>
      </w:r>
    </w:p>
    <w:p w:rsidR="0041005F" w:rsidRDefault="0041005F" w:rsidP="004F0162">
      <w:pPr>
        <w:pStyle w:val="Textehistoire"/>
        <w:ind w:firstLine="284"/>
        <w:rPr>
          <w:bCs/>
        </w:rPr>
      </w:pPr>
      <w:r>
        <w:rPr>
          <w:bCs/>
        </w:rPr>
        <w:softHyphen/>
        <w:t>— Qu’ai-je fait de bien ?</w:t>
      </w:r>
    </w:p>
    <w:p w:rsidR="0041005F" w:rsidRDefault="0041005F" w:rsidP="004F0162">
      <w:pPr>
        <w:pStyle w:val="Textehistoire"/>
        <w:ind w:firstLine="284"/>
        <w:rPr>
          <w:bCs/>
        </w:rPr>
      </w:pPr>
      <w:r>
        <w:rPr>
          <w:bCs/>
        </w:rPr>
        <w:t>— Qu’ai-je fait de mal ?</w:t>
      </w:r>
    </w:p>
    <w:p w:rsidR="0041005F" w:rsidRPr="0041005F" w:rsidRDefault="0041005F" w:rsidP="004F0162">
      <w:pPr>
        <w:pStyle w:val="Textehistoire"/>
        <w:ind w:firstLine="284"/>
        <w:rPr>
          <w:rFonts w:ascii="Symbol" w:hAnsi="Symbol"/>
          <w:bCs/>
        </w:rPr>
      </w:pPr>
      <w:r>
        <w:rPr>
          <w:bCs/>
        </w:rPr>
        <w:t>— Que pourrais-je faire de mieux ?</w:t>
      </w:r>
    </w:p>
    <w:p w:rsidR="004F0162" w:rsidRDefault="004F0162" w:rsidP="004F0162">
      <w:pPr>
        <w:pStyle w:val="Textehistoire"/>
        <w:ind w:firstLine="284"/>
        <w:rPr>
          <w:bCs/>
        </w:rPr>
      </w:pPr>
      <w:r>
        <w:rPr>
          <w:rFonts w:ascii="Symbol" w:hAnsi="Symbol"/>
          <w:bCs/>
        </w:rPr>
        <w:t></w:t>
      </w:r>
      <w:r>
        <w:rPr>
          <w:bCs/>
        </w:rPr>
        <w:t xml:space="preserve"> Il peut porter sur une </w:t>
      </w:r>
      <w:r w:rsidRPr="004F0162">
        <w:rPr>
          <w:b/>
          <w:bCs/>
        </w:rPr>
        <w:t>période</w:t>
      </w:r>
      <w:r>
        <w:rPr>
          <w:bCs/>
        </w:rPr>
        <w:t xml:space="preserve"> </w:t>
      </w:r>
      <w:r w:rsidRPr="004F0162">
        <w:rPr>
          <w:b/>
          <w:bCs/>
        </w:rPr>
        <w:t>courte</w:t>
      </w:r>
      <w:r>
        <w:rPr>
          <w:bCs/>
        </w:rPr>
        <w:t xml:space="preserve"> : heure, </w:t>
      </w:r>
      <w:r w:rsidRPr="004F0162">
        <w:rPr>
          <w:bCs/>
        </w:rPr>
        <w:t>journée</w:t>
      </w:r>
      <w:r>
        <w:rPr>
          <w:bCs/>
        </w:rPr>
        <w:t xml:space="preserve">, semaine, ou sur un temps beaucoup plus </w:t>
      </w:r>
      <w:r w:rsidRPr="004F0162">
        <w:rPr>
          <w:b/>
          <w:bCs/>
        </w:rPr>
        <w:t>long</w:t>
      </w:r>
      <w:r>
        <w:rPr>
          <w:bCs/>
        </w:rPr>
        <w:t> : mois, année, vie.</w:t>
      </w:r>
    </w:p>
    <w:p w:rsidR="004F0162" w:rsidRDefault="004F0162" w:rsidP="004F0162">
      <w:pPr>
        <w:pStyle w:val="Textehistoire"/>
        <w:ind w:firstLine="284"/>
        <w:rPr>
          <w:bCs/>
        </w:rPr>
      </w:pPr>
      <w:r>
        <w:rPr>
          <w:rFonts w:ascii="Symbol" w:hAnsi="Symbol"/>
          <w:bCs/>
        </w:rPr>
        <w:t></w:t>
      </w:r>
      <w:r>
        <w:rPr>
          <w:bCs/>
        </w:rPr>
        <w:t xml:space="preserve"> Ce regard est </w:t>
      </w:r>
      <w:r w:rsidRPr="004F0162">
        <w:rPr>
          <w:b/>
          <w:bCs/>
        </w:rPr>
        <w:t>chrétien</w:t>
      </w:r>
      <w:r>
        <w:rPr>
          <w:bCs/>
        </w:rPr>
        <w:t xml:space="preserve"> : il </w:t>
      </w:r>
      <w:r w:rsidR="006E1416">
        <w:rPr>
          <w:bCs/>
        </w:rPr>
        <w:t>me</w:t>
      </w:r>
      <w:r>
        <w:rPr>
          <w:bCs/>
        </w:rPr>
        <w:t xml:space="preserve"> conduit à </w:t>
      </w:r>
      <w:r w:rsidRPr="004F0162">
        <w:rPr>
          <w:b/>
          <w:bCs/>
        </w:rPr>
        <w:t>demander pardon</w:t>
      </w:r>
      <w:r>
        <w:rPr>
          <w:bCs/>
        </w:rPr>
        <w:t xml:space="preserve">, et à faire un acte </w:t>
      </w:r>
      <w:r w:rsidRPr="004F0162">
        <w:rPr>
          <w:b/>
          <w:bCs/>
        </w:rPr>
        <w:t>d’espérance</w:t>
      </w:r>
      <w:r>
        <w:rPr>
          <w:bCs/>
        </w:rPr>
        <w:t xml:space="preserve"> dans l’avenir : </w:t>
      </w:r>
      <w:r w:rsidRPr="004F0162">
        <w:rPr>
          <w:bCs/>
          <w:i/>
        </w:rPr>
        <w:t>Avec Ton aide, Seigneur, je ferai mieux la prochaine fois !</w:t>
      </w:r>
    </w:p>
    <w:p w:rsidR="004F0162" w:rsidRDefault="004F0162" w:rsidP="004F0162">
      <w:pPr>
        <w:pStyle w:val="Textehistoire"/>
        <w:ind w:firstLine="284"/>
      </w:pPr>
      <w:r w:rsidRPr="004F0162">
        <w:rPr>
          <w:rFonts w:ascii="Symbol" w:hAnsi="Symbol"/>
        </w:rPr>
        <w:t></w:t>
      </w:r>
      <w:r w:rsidRPr="004F0162">
        <w:t> </w:t>
      </w:r>
      <w:r w:rsidR="006E1416">
        <w:t xml:space="preserve">Ce bilan me conduit à prendre une  </w:t>
      </w:r>
      <w:r w:rsidR="006E1416">
        <w:rPr>
          <w:b/>
        </w:rPr>
        <w:t>b</w:t>
      </w:r>
      <w:r w:rsidRPr="004F0162">
        <w:rPr>
          <w:b/>
        </w:rPr>
        <w:t>onne résolution</w:t>
      </w:r>
      <w:r>
        <w:rPr>
          <w:b/>
        </w:rPr>
        <w:t xml:space="preserve"> : </w:t>
      </w:r>
      <w:r w:rsidR="006E1416">
        <w:t>face aux erreurs ou aux fautes, trouver des solutions.</w:t>
      </w:r>
    </w:p>
    <w:p w:rsidR="006E1416" w:rsidRDefault="006E1416" w:rsidP="004F0162">
      <w:pPr>
        <w:pStyle w:val="Textehistoire"/>
        <w:ind w:firstLine="284"/>
      </w:pPr>
      <w:r>
        <w:rPr>
          <w:rFonts w:ascii="Symbol" w:hAnsi="Symbol"/>
        </w:rPr>
        <w:t></w:t>
      </w:r>
      <w:r>
        <w:t xml:space="preserve"> Un bilan </w:t>
      </w:r>
      <w:r w:rsidRPr="006E1416">
        <w:t>très</w:t>
      </w:r>
      <w:r w:rsidRPr="006E1416">
        <w:rPr>
          <w:b/>
        </w:rPr>
        <w:t xml:space="preserve"> intime</w:t>
      </w:r>
      <w:r>
        <w:t xml:space="preserve"> : je suis le </w:t>
      </w:r>
      <w:r w:rsidRPr="006E1416">
        <w:rPr>
          <w:b/>
        </w:rPr>
        <w:t>seul</w:t>
      </w:r>
      <w:r>
        <w:t>, avec Dieu, à pouvoir connaître mes pensées. Même mon Ange gardien ne les connaît pas si je ne lui en dis rien. Et le démon non plus.</w:t>
      </w:r>
    </w:p>
    <w:p w:rsidR="00610098" w:rsidRPr="00610098" w:rsidRDefault="00610098" w:rsidP="00610098">
      <w:pPr>
        <w:pStyle w:val="Textehistoire"/>
        <w:ind w:firstLine="284"/>
        <w:rPr>
          <w:bCs/>
        </w:rPr>
      </w:pPr>
      <w:r>
        <w:rPr>
          <w:rFonts w:ascii="Symbol" w:hAnsi="Symbol"/>
          <w:bCs/>
        </w:rPr>
        <w:t></w:t>
      </w:r>
      <w:r>
        <w:rPr>
          <w:bCs/>
        </w:rPr>
        <w:t xml:space="preserve"> La conscience est </w:t>
      </w:r>
      <w:r w:rsidRPr="004F0162">
        <w:rPr>
          <w:bCs/>
          <w:i/>
        </w:rPr>
        <w:t>« </w:t>
      </w:r>
      <w:r>
        <w:rPr>
          <w:bCs/>
          <w:i/>
        </w:rPr>
        <w:t>l</w:t>
      </w:r>
      <w:r w:rsidRPr="004F0162">
        <w:rPr>
          <w:bCs/>
          <w:i/>
        </w:rPr>
        <w:t xml:space="preserve">e centre le plus </w:t>
      </w:r>
      <w:r w:rsidRPr="004F0162">
        <w:rPr>
          <w:b/>
          <w:bCs/>
          <w:i/>
        </w:rPr>
        <w:t>secret</w:t>
      </w:r>
      <w:r w:rsidRPr="004F0162">
        <w:rPr>
          <w:bCs/>
          <w:i/>
        </w:rPr>
        <w:t xml:space="preserve"> de l’homme, le </w:t>
      </w:r>
      <w:r w:rsidRPr="006E1416">
        <w:rPr>
          <w:bCs/>
          <w:i/>
        </w:rPr>
        <w:t xml:space="preserve">sanctuaire </w:t>
      </w:r>
      <w:r w:rsidRPr="004F0162">
        <w:rPr>
          <w:bCs/>
          <w:i/>
        </w:rPr>
        <w:t xml:space="preserve">où il est </w:t>
      </w:r>
      <w:r w:rsidRPr="004F0162">
        <w:rPr>
          <w:b/>
          <w:bCs/>
          <w:i/>
        </w:rPr>
        <w:t>seul avec Dieu</w:t>
      </w:r>
      <w:r w:rsidRPr="004F0162">
        <w:rPr>
          <w:bCs/>
          <w:i/>
        </w:rPr>
        <w:t xml:space="preserve"> et où Sa voix se fait entendre »</w:t>
      </w:r>
      <w:r>
        <w:rPr>
          <w:bCs/>
        </w:rPr>
        <w:t xml:space="preserve"> (Vatican II, </w:t>
      </w:r>
      <w:proofErr w:type="spellStart"/>
      <w:r w:rsidRPr="00610098">
        <w:rPr>
          <w:bCs/>
          <w:i/>
        </w:rPr>
        <w:t>Gaudium</w:t>
      </w:r>
      <w:proofErr w:type="spellEnd"/>
      <w:r w:rsidRPr="00610098">
        <w:rPr>
          <w:bCs/>
          <w:i/>
        </w:rPr>
        <w:t xml:space="preserve"> et </w:t>
      </w:r>
      <w:proofErr w:type="spellStart"/>
      <w:r w:rsidRPr="00610098">
        <w:rPr>
          <w:bCs/>
          <w:i/>
        </w:rPr>
        <w:t>Spes</w:t>
      </w:r>
      <w:proofErr w:type="spellEnd"/>
      <w:r w:rsidR="003E6D85">
        <w:rPr>
          <w:bCs/>
        </w:rPr>
        <w:t>, 16).</w:t>
      </w:r>
    </w:p>
    <w:p w:rsidR="006E1416" w:rsidRPr="00C43207" w:rsidRDefault="006E1416" w:rsidP="004F0162">
      <w:pPr>
        <w:pStyle w:val="Textehistoire"/>
        <w:ind w:firstLine="284"/>
        <w:rPr>
          <w:i/>
          <w:sz w:val="18"/>
          <w:szCs w:val="18"/>
        </w:rPr>
      </w:pPr>
      <w:r>
        <w:rPr>
          <w:rFonts w:ascii="Symbol" w:hAnsi="Symbol"/>
        </w:rPr>
        <w:t></w:t>
      </w:r>
      <w:r>
        <w:t> </w:t>
      </w:r>
      <w:r w:rsidRPr="00C43207">
        <w:rPr>
          <w:i/>
          <w:sz w:val="18"/>
          <w:szCs w:val="18"/>
        </w:rPr>
        <w:t>« Examen. — Tâche quotidienne</w:t>
      </w:r>
      <w:r w:rsidR="004437D2" w:rsidRPr="00C43207">
        <w:rPr>
          <w:i/>
          <w:sz w:val="18"/>
          <w:szCs w:val="18"/>
        </w:rPr>
        <w:t>.</w:t>
      </w:r>
      <w:r w:rsidR="003E6D85">
        <w:rPr>
          <w:i/>
          <w:sz w:val="18"/>
          <w:szCs w:val="18"/>
        </w:rPr>
        <w:t xml:space="preserve"> </w:t>
      </w:r>
      <w:r w:rsidR="004437D2" w:rsidRPr="00C43207">
        <w:rPr>
          <w:i/>
          <w:sz w:val="18"/>
          <w:szCs w:val="18"/>
        </w:rPr>
        <w:t>—</w:t>
      </w:r>
      <w:r w:rsidRPr="00C43207">
        <w:rPr>
          <w:b/>
          <w:i/>
          <w:sz w:val="18"/>
          <w:szCs w:val="18"/>
        </w:rPr>
        <w:t>Comptabilité</w:t>
      </w:r>
      <w:r w:rsidRPr="00C43207">
        <w:rPr>
          <w:i/>
          <w:sz w:val="18"/>
          <w:szCs w:val="18"/>
        </w:rPr>
        <w:t xml:space="preserve"> que ne néglige jamais celui qui gère un commerce.</w:t>
      </w:r>
    </w:p>
    <w:p w:rsidR="006E1416" w:rsidRPr="00C43207" w:rsidRDefault="006E1416" w:rsidP="004437D2">
      <w:pPr>
        <w:pStyle w:val="Textehistoire"/>
        <w:ind w:firstLine="284"/>
        <w:rPr>
          <w:sz w:val="18"/>
          <w:szCs w:val="18"/>
        </w:rPr>
      </w:pPr>
      <w:r w:rsidRPr="00C43207">
        <w:rPr>
          <w:i/>
          <w:sz w:val="18"/>
          <w:szCs w:val="18"/>
        </w:rPr>
        <w:t xml:space="preserve">Or, y a-t-il </w:t>
      </w:r>
      <w:r w:rsidRPr="00C43207">
        <w:rPr>
          <w:b/>
          <w:i/>
          <w:sz w:val="18"/>
          <w:szCs w:val="18"/>
        </w:rPr>
        <w:t>affaire</w:t>
      </w:r>
      <w:r w:rsidRPr="00C43207">
        <w:rPr>
          <w:i/>
          <w:sz w:val="18"/>
          <w:szCs w:val="18"/>
        </w:rPr>
        <w:t xml:space="preserve"> plus importante que celle de la vie éternelle ? »</w:t>
      </w:r>
      <w:r w:rsidRPr="00C43207">
        <w:rPr>
          <w:sz w:val="18"/>
          <w:szCs w:val="18"/>
        </w:rPr>
        <w:t xml:space="preserve"> (St </w:t>
      </w:r>
      <w:proofErr w:type="spellStart"/>
      <w:r w:rsidRPr="00C43207">
        <w:rPr>
          <w:sz w:val="18"/>
          <w:szCs w:val="18"/>
        </w:rPr>
        <w:t>Josémaria</w:t>
      </w:r>
      <w:proofErr w:type="spellEnd"/>
      <w:r w:rsidRPr="00C43207">
        <w:rPr>
          <w:sz w:val="18"/>
          <w:szCs w:val="18"/>
        </w:rPr>
        <w:t xml:space="preserve">, </w:t>
      </w:r>
      <w:r w:rsidRPr="00C43207">
        <w:rPr>
          <w:i/>
          <w:sz w:val="18"/>
          <w:szCs w:val="18"/>
        </w:rPr>
        <w:t>Chemin</w:t>
      </w:r>
      <w:r w:rsidRPr="00C43207">
        <w:rPr>
          <w:sz w:val="18"/>
          <w:szCs w:val="18"/>
        </w:rPr>
        <w:t>, 235)</w:t>
      </w:r>
    </w:p>
    <w:p w:rsidR="00CE655D" w:rsidRDefault="00CE655D" w:rsidP="00723637">
      <w:pPr>
        <w:pStyle w:val="Textehistoire"/>
        <w:ind w:firstLine="0"/>
        <w:rPr>
          <w:b/>
        </w:rPr>
      </w:pPr>
    </w:p>
    <w:p w:rsidR="00CE655D" w:rsidRDefault="00CE655D">
      <w:pPr>
        <w:pStyle w:val="Titrehistoire"/>
      </w:pPr>
      <w:r>
        <w:t xml:space="preserve">B. </w:t>
      </w:r>
      <w:r w:rsidR="00C66125">
        <w:t xml:space="preserve">Pourquoi </w:t>
      </w:r>
      <w:r w:rsidR="004437D2">
        <w:t>faire cet examen</w:t>
      </w:r>
      <w:r>
        <w:t> ?</w:t>
      </w:r>
    </w:p>
    <w:p w:rsidR="00CE655D" w:rsidRDefault="00CE655D">
      <w:pPr>
        <w:pStyle w:val="Textehistoire"/>
      </w:pPr>
    </w:p>
    <w:p w:rsidR="00C66125" w:rsidRDefault="00CE655D" w:rsidP="005353D1">
      <w:pPr>
        <w:pStyle w:val="Textehistoire"/>
        <w:ind w:firstLine="284"/>
      </w:pPr>
      <w:r>
        <w:t>• </w:t>
      </w:r>
      <w:r w:rsidR="002E0956">
        <w:t xml:space="preserve">Pour </w:t>
      </w:r>
      <w:r w:rsidR="002E0956" w:rsidRPr="002E0956">
        <w:rPr>
          <w:b/>
        </w:rPr>
        <w:t>bien se connaître</w:t>
      </w:r>
      <w:r w:rsidR="005353D1">
        <w:t xml:space="preserve"> </w:t>
      </w:r>
      <w:r w:rsidR="005353D1" w:rsidRPr="005353D1">
        <w:rPr>
          <w:b/>
        </w:rPr>
        <w:t>soi-même :</w:t>
      </w:r>
      <w:r w:rsidR="002E0956">
        <w:t xml:space="preserve"> c’est parfois difficile, et c’est si important !</w:t>
      </w:r>
    </w:p>
    <w:p w:rsidR="00C66125" w:rsidRDefault="00C66125" w:rsidP="005353D1">
      <w:pPr>
        <w:pStyle w:val="Textehistoire"/>
        <w:ind w:firstLine="284"/>
      </w:pPr>
      <w:r>
        <w:rPr>
          <w:rFonts w:ascii="Symbol" w:hAnsi="Symbol"/>
        </w:rPr>
        <w:t></w:t>
      </w:r>
      <w:r>
        <w:t> </w:t>
      </w:r>
      <w:r w:rsidR="002E0956" w:rsidRPr="002E0956">
        <w:rPr>
          <w:b/>
        </w:rPr>
        <w:t>« Connais-toi toi-même »</w:t>
      </w:r>
      <w:r w:rsidR="002E0956">
        <w:t xml:space="preserve"> </w:t>
      </w:r>
      <w:r w:rsidR="002E0956" w:rsidRPr="002E0956">
        <w:rPr>
          <w:i/>
        </w:rPr>
        <w:t>(</w:t>
      </w:r>
      <w:proofErr w:type="spellStart"/>
      <w:r w:rsidR="002E0956" w:rsidRPr="002E0956">
        <w:rPr>
          <w:i/>
        </w:rPr>
        <w:t>gnothi</w:t>
      </w:r>
      <w:proofErr w:type="spellEnd"/>
      <w:r w:rsidR="002E0956" w:rsidRPr="002E0956">
        <w:rPr>
          <w:i/>
        </w:rPr>
        <w:t xml:space="preserve"> </w:t>
      </w:r>
      <w:proofErr w:type="spellStart"/>
      <w:r w:rsidR="002E0956" w:rsidRPr="002E0956">
        <w:rPr>
          <w:i/>
        </w:rPr>
        <w:t>seauton</w:t>
      </w:r>
      <w:proofErr w:type="spellEnd"/>
      <w:r w:rsidR="002E0956" w:rsidRPr="002E0956">
        <w:rPr>
          <w:i/>
        </w:rPr>
        <w:t>)</w:t>
      </w:r>
      <w:r w:rsidR="002E0956">
        <w:t>, était-il inscrit au fronton du temple de D</w:t>
      </w:r>
      <w:r w:rsidR="00610098">
        <w:t>elphes ;</w:t>
      </w:r>
      <w:r w:rsidR="002E0956">
        <w:t xml:space="preserve"> c’est devenu la devise de Socrate.</w:t>
      </w:r>
      <w:r>
        <w:t xml:space="preserve"> </w:t>
      </w:r>
      <w:r w:rsidR="00D13BF0">
        <w:t>Pourquoi ne pas la faire mienne ?</w:t>
      </w:r>
    </w:p>
    <w:p w:rsidR="00CE655D" w:rsidRDefault="00C66125" w:rsidP="005353D1">
      <w:pPr>
        <w:pStyle w:val="Textehistoire"/>
        <w:ind w:firstLine="284"/>
      </w:pPr>
      <w:r>
        <w:rPr>
          <w:rFonts w:ascii="Symbol" w:hAnsi="Symbol"/>
        </w:rPr>
        <w:t></w:t>
      </w:r>
      <w:r>
        <w:t> </w:t>
      </w:r>
      <w:r w:rsidR="002E0956">
        <w:t xml:space="preserve">Pour se préparer à la </w:t>
      </w:r>
      <w:r w:rsidR="002E0956" w:rsidRPr="002E0956">
        <w:rPr>
          <w:b/>
        </w:rPr>
        <w:t>confession</w:t>
      </w:r>
      <w:r w:rsidR="003E6D85">
        <w:rPr>
          <w:b/>
        </w:rPr>
        <w:t> </w:t>
      </w:r>
      <w:r w:rsidR="003E6D85">
        <w:t xml:space="preserve">: on recevra mieux le sacrement. </w:t>
      </w:r>
    </w:p>
    <w:p w:rsidR="002E0956" w:rsidRDefault="002E0956" w:rsidP="005353D1">
      <w:pPr>
        <w:pStyle w:val="Textehistoire"/>
        <w:ind w:firstLine="284"/>
      </w:pPr>
      <w:r>
        <w:rPr>
          <w:rFonts w:ascii="Symbol" w:hAnsi="Symbol"/>
        </w:rPr>
        <w:t></w:t>
      </w:r>
      <w:r>
        <w:t xml:space="preserve"> Pour croître en </w:t>
      </w:r>
      <w:r w:rsidRPr="002E0956">
        <w:rPr>
          <w:b/>
        </w:rPr>
        <w:t>humilité</w:t>
      </w:r>
      <w:r>
        <w:t> : voir ses fautes rend plus humble.</w:t>
      </w:r>
    </w:p>
    <w:p w:rsidR="002E0956" w:rsidRDefault="002E0956" w:rsidP="005353D1">
      <w:pPr>
        <w:pStyle w:val="Textehistoire"/>
        <w:ind w:firstLine="284"/>
      </w:pPr>
      <w:r>
        <w:rPr>
          <w:rFonts w:ascii="Symbol" w:hAnsi="Symbol"/>
        </w:rPr>
        <w:t></w:t>
      </w:r>
      <w:r>
        <w:t xml:space="preserve"> Pour vivre dans la </w:t>
      </w:r>
      <w:r w:rsidRPr="006F27B6">
        <w:rPr>
          <w:b/>
        </w:rPr>
        <w:t>vérité</w:t>
      </w:r>
      <w:r>
        <w:t xml:space="preserve"> : </w:t>
      </w:r>
      <w:r w:rsidRPr="006F27B6">
        <w:rPr>
          <w:i/>
        </w:rPr>
        <w:t>« La vérité vous rendra libres</w:t>
      </w:r>
      <w:r w:rsidR="006F27B6">
        <w:rPr>
          <w:i/>
        </w:rPr>
        <w:t>.</w:t>
      </w:r>
      <w:r w:rsidRPr="006F27B6">
        <w:rPr>
          <w:i/>
        </w:rPr>
        <w:t> »</w:t>
      </w:r>
      <w:r>
        <w:t xml:space="preserve"> (</w:t>
      </w:r>
      <w:proofErr w:type="spellStart"/>
      <w:r>
        <w:t>Jn</w:t>
      </w:r>
      <w:proofErr w:type="spellEnd"/>
      <w:r w:rsidR="006F27B6">
        <w:t xml:space="preserve"> 5, 32</w:t>
      </w:r>
      <w:r>
        <w:t>)</w:t>
      </w:r>
    </w:p>
    <w:p w:rsidR="002E0956" w:rsidRDefault="002E0956" w:rsidP="005353D1">
      <w:pPr>
        <w:pStyle w:val="Textehistoire"/>
        <w:ind w:firstLine="284"/>
      </w:pPr>
      <w:r>
        <w:rPr>
          <w:rFonts w:ascii="Symbol" w:hAnsi="Symbol"/>
        </w:rPr>
        <w:t></w:t>
      </w:r>
      <w:r>
        <w:t xml:space="preserve"> Pour </w:t>
      </w:r>
      <w:r w:rsidRPr="002E0956">
        <w:rPr>
          <w:b/>
        </w:rPr>
        <w:t>progresser</w:t>
      </w:r>
      <w:r>
        <w:t> : les sportifs aiment regarder leurs performances pour apprendre.</w:t>
      </w:r>
    </w:p>
    <w:p w:rsidR="006F27B6" w:rsidRDefault="006F27B6" w:rsidP="005353D1">
      <w:pPr>
        <w:pStyle w:val="Textehistoire"/>
        <w:ind w:firstLine="284"/>
      </w:pPr>
      <w:r>
        <w:rPr>
          <w:rFonts w:ascii="Symbol" w:hAnsi="Symbol"/>
        </w:rPr>
        <w:t></w:t>
      </w:r>
      <w:r>
        <w:t xml:space="preserve"> On apprend par ses </w:t>
      </w:r>
      <w:r w:rsidRPr="006F27B6">
        <w:rPr>
          <w:b/>
        </w:rPr>
        <w:t>erreurs</w:t>
      </w:r>
      <w:r>
        <w:t> : si on sait où, co</w:t>
      </w:r>
      <w:r w:rsidR="005353D1">
        <w:t>mment et pourquoi on se trompe, on peut éviter de renouveler les mêmes actes.</w:t>
      </w:r>
    </w:p>
    <w:p w:rsidR="005353D1" w:rsidRDefault="005353D1" w:rsidP="005353D1">
      <w:pPr>
        <w:pStyle w:val="Textehistoire"/>
        <w:ind w:firstLine="284"/>
      </w:pPr>
      <w:r>
        <w:rPr>
          <w:rFonts w:ascii="Symbol" w:hAnsi="Symbol"/>
        </w:rPr>
        <w:t></w:t>
      </w:r>
      <w:r>
        <w:t xml:space="preserve"> Pour se préparer à ce « grand examen » que sera le </w:t>
      </w:r>
      <w:r w:rsidRPr="005353D1">
        <w:rPr>
          <w:b/>
        </w:rPr>
        <w:t>Jugement Particulier</w:t>
      </w:r>
      <w:r>
        <w:t>, à notre mort.</w:t>
      </w:r>
    </w:p>
    <w:p w:rsidR="00D13BF0" w:rsidRDefault="00D13BF0" w:rsidP="00D13BF0">
      <w:pPr>
        <w:pStyle w:val="Titrehistoire"/>
      </w:pPr>
      <w:r>
        <w:lastRenderedPageBreak/>
        <w:t>C. Examine tes talents</w:t>
      </w:r>
    </w:p>
    <w:p w:rsidR="00D13BF0" w:rsidRDefault="00D13BF0" w:rsidP="00D13BF0">
      <w:pPr>
        <w:pStyle w:val="Textehistoire"/>
        <w:ind w:firstLine="284"/>
        <w:rPr>
          <w:i/>
          <w:iCs/>
          <w:sz w:val="18"/>
          <w:szCs w:val="18"/>
        </w:rPr>
      </w:pPr>
    </w:p>
    <w:p w:rsidR="00D13BF0" w:rsidRDefault="00D13BF0" w:rsidP="00D13BF0">
      <w:pPr>
        <w:pStyle w:val="Textehistoire"/>
        <w:ind w:firstLine="284"/>
      </w:pPr>
      <w:r>
        <w:rPr>
          <w:rFonts w:ascii="Symbol" w:hAnsi="Symbol"/>
        </w:rPr>
        <w:t></w:t>
      </w:r>
      <w:r>
        <w:t> Selon la parabole des Talents (Mt 25, 14-30)</w:t>
      </w:r>
      <w:r w:rsidR="00610098">
        <w:t>, le M</w:t>
      </w:r>
      <w:r>
        <w:t xml:space="preserve">aître confie à ses serviteurs divers talents, pour les faire </w:t>
      </w:r>
      <w:r w:rsidRPr="0019521C">
        <w:rPr>
          <w:b/>
        </w:rPr>
        <w:t>fructifier</w:t>
      </w:r>
      <w:r>
        <w:t xml:space="preserve"> en son absence.</w:t>
      </w:r>
    </w:p>
    <w:p w:rsidR="00D13BF0" w:rsidRDefault="00D13BF0" w:rsidP="00D13BF0">
      <w:pPr>
        <w:pStyle w:val="Textehistoire"/>
        <w:ind w:firstLine="284"/>
      </w:pPr>
      <w:r>
        <w:rPr>
          <w:rFonts w:ascii="Symbol" w:hAnsi="Symbol"/>
        </w:rPr>
        <w:t></w:t>
      </w:r>
      <w:r>
        <w:t> </w:t>
      </w:r>
      <w:r w:rsidRPr="0019521C">
        <w:rPr>
          <w:b/>
        </w:rPr>
        <w:t xml:space="preserve">Quels sont </w:t>
      </w:r>
      <w:r w:rsidR="00610098">
        <w:rPr>
          <w:b/>
        </w:rPr>
        <w:t>t</w:t>
      </w:r>
      <w:r w:rsidRPr="0019521C">
        <w:rPr>
          <w:b/>
        </w:rPr>
        <w:t>es talents ?</w:t>
      </w:r>
    </w:p>
    <w:p w:rsidR="00D13BF0" w:rsidRDefault="00D13BF0" w:rsidP="00D13BF0">
      <w:pPr>
        <w:pStyle w:val="Textehistoire"/>
        <w:ind w:firstLine="284"/>
      </w:pPr>
      <w:r>
        <w:t>— </w:t>
      </w:r>
      <w:r w:rsidR="00610098">
        <w:rPr>
          <w:b/>
          <w:i/>
        </w:rPr>
        <w:t>T</w:t>
      </w:r>
      <w:r w:rsidRPr="0019521C">
        <w:rPr>
          <w:b/>
          <w:i/>
        </w:rPr>
        <w:t>emps :</w:t>
      </w:r>
      <w:r>
        <w:t xml:space="preserve"> perdu, gâché ; mal utilisé en cours ; consacré à jouer </w:t>
      </w:r>
      <w:r w:rsidR="00610098">
        <w:t>au</w:t>
      </w:r>
      <w:r>
        <w:t xml:space="preserve"> chat et </w:t>
      </w:r>
      <w:r w:rsidR="00610098">
        <w:t xml:space="preserve">à la </w:t>
      </w:r>
      <w:r>
        <w:t>souris avec les parents ; sous-utilisé : « peut mieux faire ». Que faire pour les autres ? Rendre service.</w:t>
      </w:r>
    </w:p>
    <w:p w:rsidR="00D13BF0" w:rsidRDefault="00D13BF0" w:rsidP="00D13BF0">
      <w:pPr>
        <w:pStyle w:val="Textehistoire"/>
        <w:ind w:firstLine="284"/>
      </w:pPr>
      <w:r>
        <w:t>— </w:t>
      </w:r>
      <w:r w:rsidRPr="00D13BF0">
        <w:rPr>
          <w:b/>
          <w:i/>
        </w:rPr>
        <w:t>Intelligence :</w:t>
      </w:r>
      <w:r>
        <w:t xml:space="preserve"> pour la classe ; </w:t>
      </w:r>
      <w:r w:rsidR="00610098">
        <w:t xml:space="preserve">pour </w:t>
      </w:r>
      <w:r>
        <w:t>se cultiver.</w:t>
      </w:r>
    </w:p>
    <w:p w:rsidR="00D13BF0" w:rsidRDefault="00D13BF0" w:rsidP="00D13BF0">
      <w:pPr>
        <w:pStyle w:val="Textehistoire"/>
        <w:ind w:firstLine="284"/>
      </w:pPr>
      <w:r>
        <w:t>— </w:t>
      </w:r>
      <w:r w:rsidRPr="00D13BF0">
        <w:rPr>
          <w:b/>
          <w:i/>
        </w:rPr>
        <w:t>Volonté :</w:t>
      </w:r>
      <w:r>
        <w:t xml:space="preserve"> générosité, vertus.</w:t>
      </w:r>
    </w:p>
    <w:p w:rsidR="00D13BF0" w:rsidRDefault="00D13BF0" w:rsidP="00D13BF0">
      <w:pPr>
        <w:pStyle w:val="Textehistoire"/>
        <w:ind w:firstLine="284"/>
      </w:pPr>
      <w:r>
        <w:t>— </w:t>
      </w:r>
      <w:r w:rsidRPr="00D13BF0">
        <w:rPr>
          <w:b/>
          <w:i/>
        </w:rPr>
        <w:t>Grâce de Dieu :</w:t>
      </w:r>
      <w:r>
        <w:t xml:space="preserve"> Baptême, Confession, Eucharistie : que fais-</w:t>
      </w:r>
      <w:r w:rsidR="00610098">
        <w:t>tu</w:t>
      </w:r>
      <w:r>
        <w:t xml:space="preserve"> de ce capital de grâces ?</w:t>
      </w:r>
    </w:p>
    <w:p w:rsidR="00D13BF0" w:rsidRDefault="00D13BF0" w:rsidP="00D13BF0">
      <w:pPr>
        <w:pStyle w:val="Textehistoire"/>
        <w:ind w:firstLine="284"/>
      </w:pPr>
      <w:r>
        <w:t>— </w:t>
      </w:r>
      <w:r w:rsidRPr="00D13BF0">
        <w:rPr>
          <w:b/>
          <w:i/>
        </w:rPr>
        <w:t>Amour des tiens :</w:t>
      </w:r>
      <w:r>
        <w:t xml:space="preserve"> capital de confiance, de sécurité. Ce regard d’</w:t>
      </w:r>
      <w:r w:rsidR="00610098">
        <w:t>amour t</w:t>
      </w:r>
      <w:r>
        <w:t xml:space="preserve">’aide à </w:t>
      </w:r>
      <w:r w:rsidRPr="00D13BF0">
        <w:rPr>
          <w:b/>
        </w:rPr>
        <w:t>grandir</w:t>
      </w:r>
      <w:r>
        <w:t>.</w:t>
      </w:r>
    </w:p>
    <w:p w:rsidR="00D13BF0" w:rsidRDefault="00D13BF0" w:rsidP="00D13BF0">
      <w:pPr>
        <w:pStyle w:val="Textehistoire"/>
        <w:ind w:firstLine="284"/>
      </w:pPr>
      <w:r>
        <w:t>— </w:t>
      </w:r>
      <w:r w:rsidRPr="00D13BF0">
        <w:rPr>
          <w:b/>
          <w:i/>
        </w:rPr>
        <w:t>Force physique :</w:t>
      </w:r>
      <w:r>
        <w:t xml:space="preserve"> l’utiliser pour rendre service (porter les poubelles…).</w:t>
      </w:r>
    </w:p>
    <w:p w:rsidR="00D13BF0" w:rsidRPr="0019521C" w:rsidRDefault="00D13BF0" w:rsidP="00D13BF0">
      <w:pPr>
        <w:pStyle w:val="Textehistoire"/>
        <w:ind w:firstLine="284"/>
      </w:pPr>
      <w:r>
        <w:rPr>
          <w:rFonts w:ascii="Symbol" w:hAnsi="Symbol"/>
        </w:rPr>
        <w:t></w:t>
      </w:r>
      <w:r>
        <w:t xml:space="preserve"> Ce </w:t>
      </w:r>
      <w:r w:rsidR="00610098">
        <w:t>qui t</w:t>
      </w:r>
      <w:r>
        <w:t xml:space="preserve">’empêche de les utiliser, ce sont </w:t>
      </w:r>
      <w:r w:rsidR="00610098">
        <w:t>t</w:t>
      </w:r>
      <w:r>
        <w:t xml:space="preserve">es </w:t>
      </w:r>
      <w:r w:rsidRPr="00C43207">
        <w:rPr>
          <w:b/>
        </w:rPr>
        <w:t>attachements</w:t>
      </w:r>
      <w:r>
        <w:t> : jeux vidéo, susceptibilité personnelle, petit confort, vanité (</w:t>
      </w:r>
      <w:r w:rsidR="00C43207">
        <w:t>les marques, la peur du</w:t>
      </w:r>
      <w:r>
        <w:t xml:space="preserve"> regard des autres)</w:t>
      </w:r>
      <w:r w:rsidR="00C43207">
        <w:t>…</w:t>
      </w:r>
    </w:p>
    <w:p w:rsidR="00D13BF0" w:rsidRDefault="00D13BF0" w:rsidP="005353D1">
      <w:pPr>
        <w:pStyle w:val="Textehistoire"/>
        <w:ind w:firstLine="284"/>
      </w:pPr>
    </w:p>
    <w:p w:rsidR="00CE655D" w:rsidRDefault="00D13BF0">
      <w:pPr>
        <w:pStyle w:val="Titrehistoire"/>
      </w:pPr>
      <w:r>
        <w:t>D</w:t>
      </w:r>
      <w:r w:rsidR="00C66125">
        <w:t xml:space="preserve">. Comment </w:t>
      </w:r>
      <w:r w:rsidR="005353D1">
        <w:t>faire cet examen</w:t>
      </w:r>
      <w:r w:rsidR="002A0CB0">
        <w:t> ?</w:t>
      </w:r>
    </w:p>
    <w:p w:rsidR="00CE655D" w:rsidRDefault="00CE655D">
      <w:pPr>
        <w:pStyle w:val="Textehistoire"/>
        <w:rPr>
          <w:i/>
          <w:iCs/>
          <w:sz w:val="18"/>
          <w:szCs w:val="18"/>
        </w:rPr>
      </w:pPr>
    </w:p>
    <w:p w:rsidR="00C43207" w:rsidRPr="00C43207" w:rsidRDefault="00C43207" w:rsidP="00C43207">
      <w:pPr>
        <w:pStyle w:val="Textehistoire"/>
        <w:ind w:firstLine="284"/>
      </w:pPr>
      <w:r>
        <w:rPr>
          <w:rFonts w:ascii="Symbol" w:hAnsi="Symbol"/>
        </w:rPr>
        <w:t></w:t>
      </w:r>
      <w:r>
        <w:t xml:space="preserve"> Un temps très </w:t>
      </w:r>
      <w:r w:rsidRPr="006E1416">
        <w:rPr>
          <w:b/>
        </w:rPr>
        <w:t>bref</w:t>
      </w:r>
      <w:r>
        <w:t> : 2-3 minutes.</w:t>
      </w:r>
    </w:p>
    <w:p w:rsidR="005353D1" w:rsidRDefault="002A0CB0" w:rsidP="0019521C">
      <w:pPr>
        <w:pStyle w:val="Textehistoire"/>
        <w:ind w:firstLine="284"/>
      </w:pPr>
      <w:r>
        <w:rPr>
          <w:rFonts w:ascii="Symbol" w:hAnsi="Symbol"/>
        </w:rPr>
        <w:t></w:t>
      </w:r>
      <w:r>
        <w:t> </w:t>
      </w:r>
      <w:r w:rsidR="00D13BF0">
        <w:t xml:space="preserve">Demander, </w:t>
      </w:r>
      <w:r w:rsidR="005353D1">
        <w:t>au début, l’aide de l’Esprit-Saint.</w:t>
      </w:r>
    </w:p>
    <w:p w:rsidR="002A0CB0" w:rsidRDefault="00F31217" w:rsidP="00C43207">
      <w:pPr>
        <w:pStyle w:val="Textehistoire"/>
        <w:ind w:firstLine="284"/>
      </w:pPr>
      <w:r>
        <w:rPr>
          <w:rFonts w:ascii="Symbol" w:hAnsi="Symbol"/>
          <w:sz w:val="22"/>
          <w:szCs w:val="22"/>
        </w:rPr>
        <w:t></w:t>
      </w:r>
      <w:r>
        <w:rPr>
          <w:rFonts w:ascii="Calibri" w:hAnsi="Calibri"/>
          <w:sz w:val="22"/>
          <w:szCs w:val="22"/>
        </w:rPr>
        <w:t> </w:t>
      </w:r>
      <w:r w:rsidR="005353D1">
        <w:t xml:space="preserve">Se poser les questions sous un </w:t>
      </w:r>
      <w:r w:rsidR="005353D1" w:rsidRPr="005353D1">
        <w:rPr>
          <w:b/>
        </w:rPr>
        <w:t>angle moral :</w:t>
      </w:r>
      <w:r w:rsidR="005353D1">
        <w:t xml:space="preserve"> qu’ai-je fait de bien, de mal ? Quelles étaient mes </w:t>
      </w:r>
      <w:r w:rsidR="005353D1" w:rsidRPr="005353D1">
        <w:rPr>
          <w:b/>
        </w:rPr>
        <w:t>intentions</w:t>
      </w:r>
      <w:r w:rsidR="005353D1">
        <w:t xml:space="preserve"> ? Ai-je dit du mal </w:t>
      </w:r>
      <w:r w:rsidR="00D13BF0">
        <w:t>d’autrui </w:t>
      </w:r>
      <w:r w:rsidR="005353D1">
        <w:t>?</w:t>
      </w:r>
      <w:r w:rsidR="00C43207">
        <w:t xml:space="preserve"> </w:t>
      </w:r>
      <w:r w:rsidR="005353D1">
        <w:t xml:space="preserve">Reprendre </w:t>
      </w:r>
      <w:r w:rsidR="005353D1" w:rsidRPr="005353D1">
        <w:rPr>
          <w:b/>
        </w:rPr>
        <w:t>les 10 Commandements</w:t>
      </w:r>
      <w:r w:rsidR="002A0CB0">
        <w:t>.</w:t>
      </w:r>
    </w:p>
    <w:p w:rsidR="002A0CB0" w:rsidRDefault="002A0CB0" w:rsidP="0019521C">
      <w:pPr>
        <w:pStyle w:val="Textehistoire"/>
        <w:ind w:firstLine="284"/>
      </w:pPr>
      <w:r>
        <w:rPr>
          <w:rFonts w:ascii="Symbol" w:hAnsi="Symbol"/>
        </w:rPr>
        <w:t></w:t>
      </w:r>
      <w:r w:rsidR="00540085">
        <w:t> </w:t>
      </w:r>
      <w:r w:rsidR="005353D1" w:rsidRPr="005353D1">
        <w:rPr>
          <w:b/>
        </w:rPr>
        <w:t>Regrouper</w:t>
      </w:r>
      <w:r w:rsidR="005353D1">
        <w:t xml:space="preserve"> : fautes </w:t>
      </w:r>
      <w:r w:rsidR="005353D1" w:rsidRPr="005353D1">
        <w:rPr>
          <w:b/>
        </w:rPr>
        <w:t>contre Dieu</w:t>
      </w:r>
      <w:r w:rsidR="005353D1">
        <w:t xml:space="preserve">, contre le </w:t>
      </w:r>
      <w:r w:rsidR="005353D1" w:rsidRPr="005353D1">
        <w:rPr>
          <w:b/>
        </w:rPr>
        <w:t>prochain</w:t>
      </w:r>
      <w:r w:rsidR="005353D1">
        <w:t xml:space="preserve">, contre </w:t>
      </w:r>
      <w:r w:rsidR="005353D1" w:rsidRPr="005353D1">
        <w:rPr>
          <w:b/>
        </w:rPr>
        <w:t>soi-même</w:t>
      </w:r>
      <w:r w:rsidR="005353D1">
        <w:t xml:space="preserve"> (intempérance…)</w:t>
      </w:r>
      <w:r w:rsidR="003E6D85">
        <w:t>.</w:t>
      </w:r>
    </w:p>
    <w:p w:rsidR="00E70215" w:rsidRDefault="002A0CB0" w:rsidP="0019521C">
      <w:pPr>
        <w:pStyle w:val="Textehistoire"/>
        <w:ind w:firstLine="284"/>
      </w:pPr>
      <w:r>
        <w:rPr>
          <w:rFonts w:ascii="Symbol" w:hAnsi="Symbol"/>
        </w:rPr>
        <w:t></w:t>
      </w:r>
      <w:r w:rsidR="005353D1">
        <w:t> </w:t>
      </w:r>
      <w:r w:rsidR="00E70215">
        <w:t xml:space="preserve">Voir les </w:t>
      </w:r>
      <w:r w:rsidR="00E70215" w:rsidRPr="00E70215">
        <w:rPr>
          <w:b/>
        </w:rPr>
        <w:t>grands aspects</w:t>
      </w:r>
      <w:r w:rsidR="00E70215">
        <w:t xml:space="preserve"> de la journée : le travail / les relations sociales / la prière…</w:t>
      </w:r>
    </w:p>
    <w:p w:rsidR="003E6D85" w:rsidRDefault="003E6D85" w:rsidP="0019521C">
      <w:pPr>
        <w:pStyle w:val="Textehistoire"/>
        <w:ind w:firstLine="284"/>
      </w:pPr>
      <w:r>
        <w:rPr>
          <w:rFonts w:ascii="Symbol" w:hAnsi="Symbol"/>
        </w:rPr>
        <w:t></w:t>
      </w:r>
      <w:r>
        <w:t> </w:t>
      </w:r>
      <w:r w:rsidRPr="003E6D85">
        <w:rPr>
          <w:b/>
        </w:rPr>
        <w:t>Aller aux causes :</w:t>
      </w:r>
      <w:r>
        <w:t xml:space="preserve"> </w:t>
      </w:r>
      <w:r w:rsidRPr="003E6D85">
        <w:rPr>
          <w:i/>
        </w:rPr>
        <w:t>Pourquoi cette faute ?</w:t>
      </w:r>
      <w:r>
        <w:t xml:space="preserve"> La chute elle-même n’est qu’un </w:t>
      </w:r>
      <w:r w:rsidRPr="003E6D85">
        <w:rPr>
          <w:b/>
        </w:rPr>
        <w:t>indice</w:t>
      </w:r>
      <w:r>
        <w:t>.</w:t>
      </w:r>
    </w:p>
    <w:p w:rsidR="00540085" w:rsidRDefault="00E70215" w:rsidP="0019521C">
      <w:pPr>
        <w:pStyle w:val="Textehistoire"/>
        <w:ind w:firstLine="284"/>
      </w:pPr>
      <w:r>
        <w:rPr>
          <w:rFonts w:ascii="Symbol" w:hAnsi="Symbol"/>
        </w:rPr>
        <w:t></w:t>
      </w:r>
      <w:r>
        <w:t> </w:t>
      </w:r>
      <w:proofErr w:type="gramStart"/>
      <w:r>
        <w:t>Passer</w:t>
      </w:r>
      <w:proofErr w:type="gramEnd"/>
      <w:r>
        <w:t xml:space="preserve"> une bonne partie du temps à </w:t>
      </w:r>
      <w:r w:rsidRPr="00E70215">
        <w:rPr>
          <w:b/>
        </w:rPr>
        <w:t>demander pardon</w:t>
      </w:r>
      <w:r>
        <w:t xml:space="preserve"> : la </w:t>
      </w:r>
      <w:r w:rsidRPr="00E70215">
        <w:rPr>
          <w:b/>
        </w:rPr>
        <w:t>contrition</w:t>
      </w:r>
      <w:r>
        <w:t xml:space="preserve"> fai</w:t>
      </w:r>
      <w:r w:rsidR="0019521C">
        <w:t>t un bien fou, même humain</w:t>
      </w:r>
      <w:r>
        <w:t>ement.</w:t>
      </w:r>
    </w:p>
    <w:p w:rsidR="00306F1F" w:rsidRDefault="00306F1F" w:rsidP="0019521C">
      <w:pPr>
        <w:pStyle w:val="Textehistoire"/>
        <w:ind w:firstLine="284"/>
      </w:pPr>
      <w:r>
        <w:rPr>
          <w:rFonts w:ascii="Symbol" w:hAnsi="Symbol"/>
        </w:rPr>
        <w:t></w:t>
      </w:r>
      <w:r w:rsidR="0019521C">
        <w:t> Une vraie contrition</w:t>
      </w:r>
      <w:r>
        <w:t xml:space="preserve"> donne de </w:t>
      </w:r>
      <w:r w:rsidRPr="00306F1F">
        <w:rPr>
          <w:b/>
        </w:rPr>
        <w:t>l’importance</w:t>
      </w:r>
      <w:r>
        <w:t xml:space="preserve"> à la faute, et </w:t>
      </w:r>
      <w:r w:rsidR="0019521C">
        <w:t>suscite</w:t>
      </w:r>
      <w:r>
        <w:t xml:space="preserve"> par conséquent </w:t>
      </w:r>
      <w:r w:rsidRPr="00306F1F">
        <w:rPr>
          <w:b/>
        </w:rPr>
        <w:t>l’envie de changer</w:t>
      </w:r>
      <w:r>
        <w:t xml:space="preserve">. Cela crée une </w:t>
      </w:r>
      <w:r w:rsidRPr="00306F1F">
        <w:rPr>
          <w:b/>
        </w:rPr>
        <w:t>dynamique</w:t>
      </w:r>
      <w:r>
        <w:t>.</w:t>
      </w:r>
    </w:p>
    <w:p w:rsidR="0019521C" w:rsidRDefault="0019521C" w:rsidP="0019521C">
      <w:pPr>
        <w:pStyle w:val="Textehistoire"/>
        <w:ind w:firstLine="284"/>
      </w:pPr>
      <w:r>
        <w:rPr>
          <w:rFonts w:ascii="Symbol" w:hAnsi="Symbol"/>
        </w:rPr>
        <w:t></w:t>
      </w:r>
      <w:r>
        <w:t> L’</w:t>
      </w:r>
      <w:r w:rsidR="00610098">
        <w:t>A</w:t>
      </w:r>
      <w:r>
        <w:t xml:space="preserve">mour agit comme un </w:t>
      </w:r>
      <w:r w:rsidRPr="0019521C">
        <w:rPr>
          <w:b/>
        </w:rPr>
        <w:t>verre grossissant :</w:t>
      </w:r>
      <w:r>
        <w:t xml:space="preserve"> les petites imperfections apparaissent comme de regrettables </w:t>
      </w:r>
      <w:r w:rsidRPr="0019521C">
        <w:rPr>
          <w:b/>
        </w:rPr>
        <w:t>lourdeurs</w:t>
      </w:r>
      <w:r>
        <w:t xml:space="preserve"> de l’âme.</w:t>
      </w:r>
    </w:p>
    <w:p w:rsidR="00D13BF0" w:rsidRDefault="0019521C" w:rsidP="00D13BF0">
      <w:pPr>
        <w:pStyle w:val="Textehistoire"/>
        <w:ind w:firstLine="284"/>
        <w:rPr>
          <w:rFonts w:ascii="Symbol" w:hAnsi="Symbol"/>
        </w:rPr>
      </w:pPr>
      <w:r>
        <w:rPr>
          <w:rFonts w:ascii="Symbol" w:hAnsi="Symbol"/>
        </w:rPr>
        <w:t></w:t>
      </w:r>
      <w:r>
        <w:t xml:space="preserve"> Éviter aussi le </w:t>
      </w:r>
      <w:r w:rsidRPr="0019521C">
        <w:rPr>
          <w:b/>
        </w:rPr>
        <w:t>scrupule</w:t>
      </w:r>
      <w:r>
        <w:t xml:space="preserve"> : s’attarder sur ses fautes peut être signe </w:t>
      </w:r>
      <w:r w:rsidRPr="0019521C">
        <w:rPr>
          <w:b/>
        </w:rPr>
        <w:t>d’orgueil</w:t>
      </w:r>
      <w:r>
        <w:t xml:space="preserve"> ou de </w:t>
      </w:r>
      <w:r w:rsidRPr="0019521C">
        <w:rPr>
          <w:b/>
        </w:rPr>
        <w:t>maladie</w:t>
      </w:r>
      <w:r>
        <w:t>.</w:t>
      </w:r>
      <w:r w:rsidR="00D13BF0" w:rsidRPr="00D13BF0">
        <w:rPr>
          <w:rFonts w:ascii="Symbol" w:hAnsi="Symbol"/>
        </w:rPr>
        <w:t></w:t>
      </w:r>
    </w:p>
    <w:p w:rsidR="00CE655D" w:rsidRPr="00C43207" w:rsidRDefault="00D13BF0" w:rsidP="00C43207">
      <w:pPr>
        <w:pStyle w:val="Textehistoire"/>
        <w:ind w:firstLine="284"/>
      </w:pPr>
      <w:r>
        <w:rPr>
          <w:rFonts w:ascii="Symbol" w:hAnsi="Symbol"/>
        </w:rPr>
        <w:t></w:t>
      </w:r>
      <w:r>
        <w:t xml:space="preserve"> Tous les </w:t>
      </w:r>
      <w:r w:rsidRPr="00306F1F">
        <w:rPr>
          <w:b/>
        </w:rPr>
        <w:t>saints</w:t>
      </w:r>
      <w:r>
        <w:t xml:space="preserve"> ont eu le sentiment d’être de </w:t>
      </w:r>
      <w:r w:rsidRPr="00306F1F">
        <w:rPr>
          <w:b/>
        </w:rPr>
        <w:t>grands pécheurs</w:t>
      </w:r>
      <w:r>
        <w:t xml:space="preserve"> : </w:t>
      </w:r>
      <w:r w:rsidR="003C4ACA">
        <w:t>accorder</w:t>
      </w:r>
      <w:r>
        <w:t xml:space="preserve"> </w:t>
      </w:r>
      <w:r w:rsidR="003C4ACA">
        <w:t xml:space="preserve">du poids </w:t>
      </w:r>
      <w:r>
        <w:t xml:space="preserve">aux fautes vénielles </w:t>
      </w:r>
      <w:r w:rsidR="003C4ACA">
        <w:t>les</w:t>
      </w:r>
      <w:r>
        <w:t xml:space="preserve"> a </w:t>
      </w:r>
      <w:r w:rsidR="003C4ACA">
        <w:t>aidés à</w:t>
      </w:r>
      <w:r>
        <w:t xml:space="preserve"> progresser.</w:t>
      </w:r>
    </w:p>
    <w:sectPr w:rsidR="00CE655D" w:rsidRPr="00C43207">
      <w:footnotePr>
        <w:pos w:val="beneathText"/>
      </w:footnotePr>
      <w:type w:val="continuous"/>
      <w:pgSz w:w="11905" w:h="16837"/>
      <w:pgMar w:top="567" w:right="567" w:bottom="567" w:left="567" w:header="720" w:footer="720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71268B"/>
    <w:multiLevelType w:val="hybridMultilevel"/>
    <w:tmpl w:val="6394C1B6"/>
    <w:lvl w:ilvl="0" w:tplc="CD90C9EE">
      <w:start w:val="3"/>
      <w:numFmt w:val="bullet"/>
      <w:lvlText w:val=""/>
      <w:lvlJc w:val="left"/>
      <w:pPr>
        <w:ind w:left="717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>
    <w:nsid w:val="63A034A5"/>
    <w:multiLevelType w:val="hybridMultilevel"/>
    <w:tmpl w:val="AB8EFD2E"/>
    <w:lvl w:ilvl="0" w:tplc="00BEB54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37" w:hanging="360"/>
      </w:pPr>
    </w:lvl>
    <w:lvl w:ilvl="2" w:tplc="040C001B" w:tentative="1">
      <w:start w:val="1"/>
      <w:numFmt w:val="lowerRoman"/>
      <w:lvlText w:val="%3."/>
      <w:lvlJc w:val="right"/>
      <w:pPr>
        <w:ind w:left="2157" w:hanging="180"/>
      </w:pPr>
    </w:lvl>
    <w:lvl w:ilvl="3" w:tplc="040C000F" w:tentative="1">
      <w:start w:val="1"/>
      <w:numFmt w:val="decimal"/>
      <w:lvlText w:val="%4."/>
      <w:lvlJc w:val="left"/>
      <w:pPr>
        <w:ind w:left="2877" w:hanging="360"/>
      </w:pPr>
    </w:lvl>
    <w:lvl w:ilvl="4" w:tplc="040C0019" w:tentative="1">
      <w:start w:val="1"/>
      <w:numFmt w:val="lowerLetter"/>
      <w:lvlText w:val="%5."/>
      <w:lvlJc w:val="left"/>
      <w:pPr>
        <w:ind w:left="3597" w:hanging="360"/>
      </w:pPr>
    </w:lvl>
    <w:lvl w:ilvl="5" w:tplc="040C001B" w:tentative="1">
      <w:start w:val="1"/>
      <w:numFmt w:val="lowerRoman"/>
      <w:lvlText w:val="%6."/>
      <w:lvlJc w:val="right"/>
      <w:pPr>
        <w:ind w:left="4317" w:hanging="180"/>
      </w:pPr>
    </w:lvl>
    <w:lvl w:ilvl="6" w:tplc="040C000F" w:tentative="1">
      <w:start w:val="1"/>
      <w:numFmt w:val="decimal"/>
      <w:lvlText w:val="%7."/>
      <w:lvlJc w:val="left"/>
      <w:pPr>
        <w:ind w:left="5037" w:hanging="360"/>
      </w:pPr>
    </w:lvl>
    <w:lvl w:ilvl="7" w:tplc="040C0019" w:tentative="1">
      <w:start w:val="1"/>
      <w:numFmt w:val="lowerLetter"/>
      <w:lvlText w:val="%8."/>
      <w:lvlJc w:val="left"/>
      <w:pPr>
        <w:ind w:left="5757" w:hanging="360"/>
      </w:pPr>
    </w:lvl>
    <w:lvl w:ilvl="8" w:tplc="040C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23637"/>
    <w:rsid w:val="00067AA0"/>
    <w:rsid w:val="000F6292"/>
    <w:rsid w:val="0017131B"/>
    <w:rsid w:val="0019521C"/>
    <w:rsid w:val="00276CDA"/>
    <w:rsid w:val="002A0CB0"/>
    <w:rsid w:val="002E0956"/>
    <w:rsid w:val="00306F1F"/>
    <w:rsid w:val="00386EA0"/>
    <w:rsid w:val="003C4ACA"/>
    <w:rsid w:val="003E6D85"/>
    <w:rsid w:val="0041005F"/>
    <w:rsid w:val="00436C32"/>
    <w:rsid w:val="004437D2"/>
    <w:rsid w:val="004F0162"/>
    <w:rsid w:val="005353D1"/>
    <w:rsid w:val="00540085"/>
    <w:rsid w:val="00610098"/>
    <w:rsid w:val="006E1416"/>
    <w:rsid w:val="006F27B6"/>
    <w:rsid w:val="00710CB6"/>
    <w:rsid w:val="00723637"/>
    <w:rsid w:val="00953792"/>
    <w:rsid w:val="00962ADB"/>
    <w:rsid w:val="00B12F2B"/>
    <w:rsid w:val="00B9584A"/>
    <w:rsid w:val="00C37D2E"/>
    <w:rsid w:val="00C43207"/>
    <w:rsid w:val="00C66125"/>
    <w:rsid w:val="00CA7C39"/>
    <w:rsid w:val="00CE655D"/>
    <w:rsid w:val="00D13BF0"/>
    <w:rsid w:val="00D671B9"/>
    <w:rsid w:val="00D81439"/>
    <w:rsid w:val="00DC3E24"/>
    <w:rsid w:val="00E70215"/>
    <w:rsid w:val="00EF06C4"/>
    <w:rsid w:val="00F31217"/>
    <w:rsid w:val="00F4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color w:val="FF0000"/>
      <w:sz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datetext">
    <w:name w:val="datetext"/>
    <w:basedOn w:val="Policepardfaut1"/>
  </w:style>
  <w:style w:type="character" w:customStyle="1" w:styleId="TextehistoireCar1">
    <w:name w:val="Texte histoire Car1"/>
    <w:basedOn w:val="Policepardfaut1"/>
    <w:rPr>
      <w:rFonts w:ascii="Verdana" w:hAnsi="Verdana"/>
      <w:lang w:val="fr-FR" w:eastAsia="ar-SA" w:bidi="ar-SA"/>
    </w:rPr>
  </w:style>
  <w:style w:type="character" w:customStyle="1" w:styleId="TitrehistoireCar1">
    <w:name w:val="Titre histoire Car1"/>
    <w:basedOn w:val="Policepardfaut1"/>
    <w:rPr>
      <w:rFonts w:ascii="Arial" w:hAnsi="Arial" w:cs="Arial"/>
      <w:b/>
      <w:bCs/>
      <w:kern w:val="1"/>
      <w:sz w:val="28"/>
      <w:szCs w:val="15"/>
      <w:lang w:val="fr-FR" w:eastAsia="ar-SA" w:bidi="ar-SA"/>
    </w:rPr>
  </w:style>
  <w:style w:type="character" w:customStyle="1" w:styleId="CarCar">
    <w:name w:val=" Car Car"/>
    <w:basedOn w:val="Policepardfaut1"/>
    <w:rPr>
      <w:b/>
      <w:bCs/>
      <w:color w:val="FF0000"/>
      <w:sz w:val="32"/>
      <w:szCs w:val="24"/>
      <w:lang w:val="fr-FR" w:eastAsia="ar-SA" w:bidi="ar-SA"/>
    </w:rPr>
  </w:style>
  <w:style w:type="character" w:customStyle="1" w:styleId="NormaltitrearialCar">
    <w:name w:val="Normal titre arial Car"/>
    <w:basedOn w:val="CarCar"/>
    <w:rPr>
      <w:rFonts w:ascii="Arial" w:hAnsi="Arial"/>
      <w:sz w:val="28"/>
      <w:szCs w:val="28"/>
    </w:rPr>
  </w:style>
  <w:style w:type="character" w:styleId="Lienhypertexte">
    <w:name w:val="Hyperlink"/>
    <w:basedOn w:val="Policepardfaut1"/>
    <w:semiHidden/>
    <w:rPr>
      <w:rFonts w:ascii="Arial" w:hAnsi="Arial" w:cs="Arial"/>
      <w:strike w:val="0"/>
      <w:dstrike w:val="0"/>
      <w:color w:val="0000FF"/>
      <w:sz w:val="18"/>
      <w:szCs w:val="18"/>
      <w:u w:val="none"/>
    </w:rPr>
  </w:style>
  <w:style w:type="character" w:styleId="lev">
    <w:name w:val="Strong"/>
    <w:basedOn w:val="Policepardfaut1"/>
    <w:qFormat/>
    <w:rPr>
      <w:b/>
      <w:bCs/>
    </w:rPr>
  </w:style>
  <w:style w:type="character" w:customStyle="1" w:styleId="Caractresdenumrotation">
    <w:name w:val="Caractères de numérotation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Normaltexteverdana">
    <w:name w:val="Normal texte verdana"/>
    <w:basedOn w:val="NormalWeb"/>
    <w:pPr>
      <w:spacing w:before="0" w:after="0"/>
      <w:ind w:firstLine="357"/>
    </w:pPr>
    <w:rPr>
      <w:rFonts w:ascii="Verdana" w:hAnsi="Verdana"/>
      <w:sz w:val="20"/>
      <w:szCs w:val="20"/>
    </w:rPr>
  </w:style>
  <w:style w:type="paragraph" w:customStyle="1" w:styleId="Normaltitrearial">
    <w:name w:val="Normal titre arial"/>
    <w:basedOn w:val="Titre1"/>
    <w:pPr>
      <w:numPr>
        <w:numId w:val="0"/>
      </w:numPr>
      <w:jc w:val="left"/>
    </w:pPr>
    <w:rPr>
      <w:rFonts w:ascii="Arial" w:hAnsi="Arial"/>
      <w:color w:val="auto"/>
      <w:sz w:val="28"/>
      <w:szCs w:val="28"/>
    </w:rPr>
  </w:style>
  <w:style w:type="paragraph" w:customStyle="1" w:styleId="Textehistoire">
    <w:name w:val="Texte histoire"/>
    <w:basedOn w:val="Normal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customStyle="1" w:styleId="Titrehistoire">
    <w:name w:val="Titre histoire"/>
    <w:basedOn w:val="Index1"/>
    <w:pPr>
      <w:tabs>
        <w:tab w:val="left" w:pos="360"/>
      </w:tabs>
      <w:ind w:left="0" w:firstLine="0"/>
    </w:pPr>
    <w:rPr>
      <w:rFonts w:ascii="Arial" w:hAnsi="Arial" w:cs="Arial"/>
      <w:b/>
      <w:bCs/>
      <w:kern w:val="1"/>
      <w:sz w:val="28"/>
      <w:szCs w:val="15"/>
    </w:rPr>
  </w:style>
  <w:style w:type="paragraph" w:customStyle="1" w:styleId="Listepuces1">
    <w:name w:val="Liste à puces1"/>
    <w:basedOn w:val="Normal"/>
  </w:style>
  <w:style w:type="paragraph" w:customStyle="1" w:styleId="para">
    <w:name w:val="para"/>
    <w:basedOn w:val="Normal"/>
    <w:pPr>
      <w:spacing w:before="280" w:after="280"/>
    </w:pPr>
    <w:rPr>
      <w:color w:val="0000A8"/>
    </w:rPr>
  </w:style>
  <w:style w:type="character" w:customStyle="1" w:styleId="texte">
    <w:name w:val="texte"/>
    <w:basedOn w:val="Policepardfaut"/>
    <w:rsid w:val="00EF06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51113-5DE8-4A4C-B7FC-A7A99D50D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Politesse</vt:lpstr>
    </vt:vector>
  </TitlesOfParts>
  <Company/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Politesse</dc:title>
  <dc:subject/>
  <dc:creator>Fennecs</dc:creator>
  <cp:keywords/>
  <cp:lastModifiedBy>silvestre</cp:lastModifiedBy>
  <cp:revision>2</cp:revision>
  <cp:lastPrinted>2010-02-27T14:43:00Z</cp:lastPrinted>
  <dcterms:created xsi:type="dcterms:W3CDTF">2012-05-08T16:03:00Z</dcterms:created>
  <dcterms:modified xsi:type="dcterms:W3CDTF">2012-05-08T16:03:00Z</dcterms:modified>
</cp:coreProperties>
</file>